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AC5" w:rsidRPr="009A4AC5" w:rsidRDefault="009A4AC5" w:rsidP="009A4AC5">
      <w:pPr>
        <w:jc w:val="right"/>
        <w:rPr>
          <w:rFonts w:ascii="Arial Narrow" w:eastAsiaTheme="minorEastAsia" w:hAnsi="Arial Narrow" w:cs="Arial"/>
          <w:b/>
          <w:sz w:val="20"/>
          <w:szCs w:val="20"/>
          <w:lang w:eastAsia="pl-PL"/>
        </w:rPr>
      </w:pPr>
      <w:r w:rsidRPr="009A4AC5">
        <w:rPr>
          <w:rFonts w:ascii="Arial Narrow" w:eastAsiaTheme="minorEastAsia" w:hAnsi="Arial Narrow" w:cs="Arial"/>
          <w:b/>
          <w:sz w:val="20"/>
          <w:szCs w:val="20"/>
          <w:lang w:eastAsia="pl-PL"/>
        </w:rPr>
        <w:t xml:space="preserve">Załącznik nr </w:t>
      </w:r>
      <w:r>
        <w:rPr>
          <w:rFonts w:ascii="Arial Narrow" w:eastAsiaTheme="minorEastAsia" w:hAnsi="Arial Narrow" w:cs="Arial"/>
          <w:b/>
          <w:sz w:val="20"/>
          <w:szCs w:val="20"/>
          <w:lang w:eastAsia="pl-PL"/>
        </w:rPr>
        <w:t>3</w:t>
      </w:r>
      <w:r w:rsidRPr="009A4AC5">
        <w:rPr>
          <w:rFonts w:ascii="Arial Narrow" w:eastAsiaTheme="minorEastAsia" w:hAnsi="Arial Narrow" w:cs="Arial"/>
          <w:b/>
          <w:sz w:val="20"/>
          <w:szCs w:val="20"/>
          <w:lang w:eastAsia="pl-PL"/>
        </w:rPr>
        <w:t xml:space="preserve"> do Zapytania Ofertowego nr </w:t>
      </w:r>
      <w:r w:rsidRPr="009A4AC5">
        <w:rPr>
          <w:rFonts w:ascii="Arial Narrow" w:eastAsia="Times New Roman" w:hAnsi="Arial Narrow" w:cs="Arial"/>
          <w:b/>
          <w:color w:val="000000"/>
          <w:sz w:val="20"/>
          <w:szCs w:val="20"/>
          <w:lang w:eastAsia="pl-PL"/>
        </w:rPr>
        <w:t>1/POIR/2017</w:t>
      </w:r>
    </w:p>
    <w:p w:rsidR="006C33A5" w:rsidRPr="000A73EB" w:rsidRDefault="006C33A5" w:rsidP="009A4AC5">
      <w:pPr>
        <w:jc w:val="right"/>
        <w:rPr>
          <w:rFonts w:cstheme="minorHAnsi"/>
          <w:b/>
        </w:rPr>
      </w:pPr>
    </w:p>
    <w:p w:rsidR="00874E65" w:rsidRPr="000A73EB" w:rsidRDefault="002C3A88" w:rsidP="00874E65">
      <w:pPr>
        <w:jc w:val="center"/>
        <w:rPr>
          <w:rFonts w:cstheme="minorHAnsi"/>
          <w:b/>
        </w:rPr>
      </w:pPr>
      <w:r w:rsidRPr="000A73EB">
        <w:rPr>
          <w:rFonts w:cstheme="minorHAnsi"/>
          <w:b/>
        </w:rPr>
        <w:t>UMOWA O ZACHOWANIU</w:t>
      </w:r>
      <w:r w:rsidR="00874E65" w:rsidRPr="000A73EB">
        <w:rPr>
          <w:rFonts w:cstheme="minorHAnsi"/>
          <w:b/>
        </w:rPr>
        <w:t xml:space="preserve"> POUFNOŚCI</w:t>
      </w:r>
    </w:p>
    <w:p w:rsidR="00874E65" w:rsidRPr="000A73EB" w:rsidRDefault="002C3A88" w:rsidP="00874E65">
      <w:pPr>
        <w:rPr>
          <w:rFonts w:cstheme="minorHAnsi"/>
        </w:rPr>
      </w:pPr>
      <w:r w:rsidRPr="000A73EB">
        <w:rPr>
          <w:rFonts w:cstheme="minorHAnsi"/>
        </w:rPr>
        <w:t>zawarta</w:t>
      </w:r>
      <w:r w:rsidR="00874E65" w:rsidRPr="000A73EB">
        <w:rPr>
          <w:rFonts w:cstheme="minorHAnsi"/>
        </w:rPr>
        <w:t xml:space="preserve"> w dniu ………………….. roku w </w:t>
      </w:r>
      <w:r w:rsidR="00A71E28">
        <w:rPr>
          <w:rFonts w:cstheme="minorHAnsi"/>
        </w:rPr>
        <w:t>Świlczy</w:t>
      </w:r>
      <w:r w:rsidRPr="000A73EB">
        <w:rPr>
          <w:rFonts w:cstheme="minorHAnsi"/>
        </w:rPr>
        <w:t xml:space="preserve"> </w:t>
      </w:r>
      <w:r w:rsidR="00874E65" w:rsidRPr="000A73EB">
        <w:rPr>
          <w:rFonts w:cstheme="minorHAnsi"/>
        </w:rPr>
        <w:t>pomiędzy:</w:t>
      </w:r>
    </w:p>
    <w:p w:rsidR="00874E65" w:rsidRPr="000A73EB" w:rsidRDefault="00874E65" w:rsidP="00874E65">
      <w:pPr>
        <w:jc w:val="both"/>
        <w:rPr>
          <w:rFonts w:cstheme="minorHAnsi"/>
        </w:rPr>
      </w:pPr>
      <w:r w:rsidRPr="000A73EB">
        <w:rPr>
          <w:rFonts w:cstheme="minorHAnsi"/>
        </w:rPr>
        <w:t xml:space="preserve">1/ …………………………………… z siedzibą w ………………………..przy ul. ……………………….. …………….., wpis do rejestru przedsiębiorców Krajowego Rejestru Sądowego pod numerem KRS …………………….. NIP ……………………………, ……………………….., reprezentowaną przez ………………………….. </w:t>
      </w:r>
    </w:p>
    <w:p w:rsidR="00874E65" w:rsidRPr="000A73EB" w:rsidRDefault="00874E65" w:rsidP="00874E65">
      <w:pPr>
        <w:jc w:val="both"/>
        <w:rPr>
          <w:rFonts w:cstheme="minorHAnsi"/>
        </w:rPr>
      </w:pPr>
      <w:r w:rsidRPr="000A73EB">
        <w:rPr>
          <w:rFonts w:cstheme="minorHAnsi"/>
        </w:rPr>
        <w:t xml:space="preserve">- zwaną dalej </w:t>
      </w:r>
      <w:r w:rsidRPr="000A73EB">
        <w:rPr>
          <w:rFonts w:cstheme="minorHAnsi"/>
          <w:b/>
        </w:rPr>
        <w:t>Zobowiązanym</w:t>
      </w:r>
    </w:p>
    <w:p w:rsidR="00874E65" w:rsidRPr="000A73EB" w:rsidRDefault="00874E65" w:rsidP="00874E65">
      <w:pPr>
        <w:rPr>
          <w:rFonts w:cstheme="minorHAnsi"/>
        </w:rPr>
      </w:pPr>
      <w:r w:rsidRPr="000A73EB">
        <w:rPr>
          <w:rFonts w:cstheme="minorHAnsi"/>
        </w:rPr>
        <w:t>a</w:t>
      </w:r>
    </w:p>
    <w:p w:rsidR="00874E65" w:rsidRPr="000A73EB" w:rsidRDefault="00874E65" w:rsidP="006A6C1E">
      <w:pPr>
        <w:jc w:val="both"/>
        <w:rPr>
          <w:rFonts w:cstheme="minorHAnsi"/>
        </w:rPr>
      </w:pPr>
      <w:r w:rsidRPr="000A73EB">
        <w:rPr>
          <w:rFonts w:cstheme="minorHAnsi"/>
        </w:rPr>
        <w:t xml:space="preserve">2/ </w:t>
      </w:r>
      <w:r w:rsidR="006A6C1E" w:rsidRPr="006A6C1E">
        <w:rPr>
          <w:rFonts w:cstheme="minorHAnsi"/>
        </w:rPr>
        <w:t>Zakłady P</w:t>
      </w:r>
      <w:r w:rsidR="006A6C1E">
        <w:rPr>
          <w:rFonts w:cstheme="minorHAnsi"/>
        </w:rPr>
        <w:t xml:space="preserve">rodukcyjne Systemów Sanitarnych </w:t>
      </w:r>
      <w:r w:rsidR="006A6C1E" w:rsidRPr="006A6C1E">
        <w:rPr>
          <w:rFonts w:cstheme="minorHAnsi"/>
        </w:rPr>
        <w:t xml:space="preserve">"KARMAT" Grzegorz Bąk </w:t>
      </w:r>
      <w:r w:rsidRPr="000A73EB">
        <w:rPr>
          <w:rFonts w:cstheme="minorHAnsi"/>
        </w:rPr>
        <w:t xml:space="preserve">z siedzibą w </w:t>
      </w:r>
      <w:r w:rsidR="006A6C1E">
        <w:rPr>
          <w:rFonts w:cstheme="minorHAnsi"/>
        </w:rPr>
        <w:t>Świlczy</w:t>
      </w:r>
      <w:r w:rsidRPr="000A73EB">
        <w:rPr>
          <w:rFonts w:cstheme="minorHAnsi"/>
        </w:rPr>
        <w:t xml:space="preserve">, </w:t>
      </w:r>
      <w:r w:rsidR="006A6C1E" w:rsidRPr="006A6C1E">
        <w:rPr>
          <w:rFonts w:cstheme="minorHAnsi"/>
        </w:rPr>
        <w:t>Świlcza 147C, 36­072 Świlcza</w:t>
      </w:r>
      <w:r w:rsidR="006A6C1E">
        <w:rPr>
          <w:rFonts w:cstheme="minorHAnsi"/>
        </w:rPr>
        <w:t xml:space="preserve">, wpisane do </w:t>
      </w:r>
      <w:r w:rsidR="006A6C1E" w:rsidRPr="006A6C1E">
        <w:rPr>
          <w:rFonts w:cstheme="minorHAnsi"/>
        </w:rPr>
        <w:t>Centraln</w:t>
      </w:r>
      <w:r w:rsidR="00966769">
        <w:rPr>
          <w:rFonts w:cstheme="minorHAnsi"/>
        </w:rPr>
        <w:t>ej Ewidencji</w:t>
      </w:r>
      <w:r w:rsidR="006A6C1E" w:rsidRPr="006A6C1E">
        <w:rPr>
          <w:rFonts w:cstheme="minorHAnsi"/>
        </w:rPr>
        <w:t> i Informacj</w:t>
      </w:r>
      <w:r w:rsidR="00966769">
        <w:rPr>
          <w:rFonts w:cstheme="minorHAnsi"/>
        </w:rPr>
        <w:t>i</w:t>
      </w:r>
      <w:r w:rsidR="006A6C1E" w:rsidRPr="006A6C1E">
        <w:rPr>
          <w:rFonts w:cstheme="minorHAnsi"/>
        </w:rPr>
        <w:t> o Działalności Go</w:t>
      </w:r>
      <w:r w:rsidR="006A6C1E">
        <w:rPr>
          <w:rFonts w:cstheme="minorHAnsi"/>
        </w:rPr>
        <w:t xml:space="preserve">spodarczej </w:t>
      </w:r>
      <w:r w:rsidR="006A6C1E" w:rsidRPr="006A6C1E">
        <w:rPr>
          <w:rFonts w:cstheme="minorHAnsi"/>
        </w:rPr>
        <w:t>Rzeczypospolitej Polskiej</w:t>
      </w:r>
      <w:r w:rsidR="006A6C1E">
        <w:rPr>
          <w:rFonts w:cstheme="minorHAnsi"/>
        </w:rPr>
        <w:t xml:space="preserve">, </w:t>
      </w:r>
      <w:r w:rsidRPr="000A73EB">
        <w:rPr>
          <w:rFonts w:cstheme="minorHAnsi"/>
        </w:rPr>
        <w:t>posiadając</w:t>
      </w:r>
      <w:r w:rsidR="006A6C1E">
        <w:rPr>
          <w:rFonts w:cstheme="minorHAnsi"/>
        </w:rPr>
        <w:t>e</w:t>
      </w:r>
      <w:r w:rsidRPr="000A73EB">
        <w:rPr>
          <w:rFonts w:cstheme="minorHAnsi"/>
        </w:rPr>
        <w:t xml:space="preserve"> NIP:</w:t>
      </w:r>
      <w:r w:rsidR="006A6C1E" w:rsidRPr="006A6C1E">
        <w:t xml:space="preserve"> </w:t>
      </w:r>
      <w:r w:rsidR="006A6C1E" w:rsidRPr="006A6C1E">
        <w:rPr>
          <w:rFonts w:cstheme="minorHAnsi"/>
        </w:rPr>
        <w:t>8130400297</w:t>
      </w:r>
      <w:r w:rsidRPr="000A73EB">
        <w:rPr>
          <w:rFonts w:cstheme="minorHAnsi"/>
        </w:rPr>
        <w:t>, REGON:</w:t>
      </w:r>
      <w:r w:rsidR="006A6C1E">
        <w:rPr>
          <w:rFonts w:cstheme="minorHAnsi"/>
        </w:rPr>
        <w:t xml:space="preserve"> </w:t>
      </w:r>
      <w:r w:rsidR="006A6C1E" w:rsidRPr="006A6C1E">
        <w:rPr>
          <w:rFonts w:cstheme="minorHAnsi"/>
        </w:rPr>
        <w:t>690227700</w:t>
      </w:r>
      <w:r w:rsidR="003A3553">
        <w:rPr>
          <w:rFonts w:cstheme="minorHAnsi"/>
        </w:rPr>
        <w:t xml:space="preserve">, reprezentowaną przez </w:t>
      </w:r>
      <w:r w:rsidR="006A6C1E">
        <w:rPr>
          <w:rFonts w:cstheme="minorHAnsi"/>
        </w:rPr>
        <w:t>Właściciela</w:t>
      </w:r>
      <w:r w:rsidRPr="000A73EB">
        <w:rPr>
          <w:rFonts w:cstheme="minorHAnsi"/>
        </w:rPr>
        <w:t xml:space="preserve"> Pana </w:t>
      </w:r>
      <w:r w:rsidR="006A6C1E">
        <w:rPr>
          <w:rFonts w:cstheme="minorHAnsi"/>
        </w:rPr>
        <w:t>Grzegorza Bąka</w:t>
      </w:r>
    </w:p>
    <w:p w:rsidR="00696E4E" w:rsidRPr="000A73EB" w:rsidRDefault="00874E65" w:rsidP="00874E65">
      <w:pPr>
        <w:rPr>
          <w:rFonts w:cstheme="minorHAnsi"/>
          <w:b/>
        </w:rPr>
      </w:pPr>
      <w:r w:rsidRPr="000A73EB">
        <w:rPr>
          <w:rFonts w:cstheme="minorHAnsi"/>
        </w:rPr>
        <w:t xml:space="preserve">- </w:t>
      </w:r>
      <w:r w:rsidR="00696E4E" w:rsidRPr="000A73EB">
        <w:rPr>
          <w:rFonts w:cstheme="minorHAnsi"/>
        </w:rPr>
        <w:t xml:space="preserve">zwanym dalej </w:t>
      </w:r>
      <w:r w:rsidR="00696E4E" w:rsidRPr="000A73EB">
        <w:rPr>
          <w:rFonts w:cstheme="minorHAnsi"/>
          <w:b/>
        </w:rPr>
        <w:t>Przedsiębiorcą</w:t>
      </w:r>
    </w:p>
    <w:p w:rsidR="00696E4E" w:rsidRPr="000A73EB" w:rsidRDefault="00696E4E" w:rsidP="00874E65">
      <w:pPr>
        <w:rPr>
          <w:rFonts w:cstheme="minorHAnsi"/>
        </w:rPr>
      </w:pPr>
      <w:r w:rsidRPr="000A73EB">
        <w:rPr>
          <w:rFonts w:cstheme="minorHAnsi"/>
        </w:rPr>
        <w:t xml:space="preserve">-zwanymi łącznie </w:t>
      </w:r>
      <w:r w:rsidRPr="000A73EB">
        <w:rPr>
          <w:rFonts w:cstheme="minorHAnsi"/>
          <w:b/>
        </w:rPr>
        <w:t>Stronami</w:t>
      </w:r>
      <w:r w:rsidR="00874E65" w:rsidRPr="000A73EB">
        <w:rPr>
          <w:rFonts w:cstheme="minorHAnsi"/>
          <w:b/>
        </w:rPr>
        <w:t>.</w:t>
      </w:r>
    </w:p>
    <w:p w:rsidR="00696E4E" w:rsidRPr="000A73EB" w:rsidRDefault="00696E4E" w:rsidP="00874E65">
      <w:pPr>
        <w:jc w:val="center"/>
        <w:rPr>
          <w:rFonts w:cstheme="minorHAnsi"/>
        </w:rPr>
      </w:pPr>
      <w:r w:rsidRPr="000A73EB">
        <w:rPr>
          <w:rFonts w:cstheme="minorHAnsi"/>
        </w:rPr>
        <w:t>§ 1</w:t>
      </w:r>
    </w:p>
    <w:p w:rsidR="00696E4E" w:rsidRPr="000A73EB" w:rsidRDefault="00696E4E" w:rsidP="00F15260">
      <w:pPr>
        <w:pStyle w:val="Akapitzlist"/>
        <w:numPr>
          <w:ilvl w:val="0"/>
          <w:numId w:val="1"/>
        </w:numPr>
        <w:ind w:left="426" w:hanging="357"/>
        <w:jc w:val="both"/>
        <w:rPr>
          <w:rFonts w:cstheme="minorHAnsi"/>
        </w:rPr>
      </w:pPr>
      <w:r w:rsidRPr="000A73EB">
        <w:rPr>
          <w:rFonts w:cstheme="minorHAnsi"/>
        </w:rPr>
        <w:t xml:space="preserve">Zobowiązany oświadcza, że zobowiązuje się do zachowania w tajemnicy wszelkich faktów, informacji oraz dokumentów przekazywanych </w:t>
      </w:r>
      <w:r w:rsidR="00966769">
        <w:rPr>
          <w:rFonts w:cstheme="minorHAnsi"/>
        </w:rPr>
        <w:t xml:space="preserve">przez Przedsiębiorcę w </w:t>
      </w:r>
      <w:r w:rsidR="006A1428" w:rsidRPr="000A73EB">
        <w:rPr>
          <w:rFonts w:cstheme="minorHAnsi"/>
        </w:rPr>
        <w:t>trakcie współpracy  (zwane dalej „Informacjami Poufnymi”)</w:t>
      </w:r>
      <w:r w:rsidR="00F15260" w:rsidRPr="000A73EB">
        <w:rPr>
          <w:rFonts w:cstheme="minorHAnsi"/>
        </w:rPr>
        <w:t>, które</w:t>
      </w:r>
      <w:r w:rsidR="006A1428" w:rsidRPr="000A73EB">
        <w:rPr>
          <w:rFonts w:cstheme="minorHAnsi"/>
        </w:rPr>
        <w:t xml:space="preserve"> stanowią tajemnicę przedsiębiorstwa w rozumieniu przepisów ustawy z dnia 16 kwietnia 1993 roku o zwalczaniu nieuczciwej konkurencji (zwanej dalej "u.z.n.k."), a ich ujawnienie może wyrządzić </w:t>
      </w:r>
      <w:r w:rsidR="00F15260" w:rsidRPr="000A73EB">
        <w:rPr>
          <w:rFonts w:cstheme="minorHAnsi"/>
        </w:rPr>
        <w:t>Przedsiębiorcy</w:t>
      </w:r>
      <w:r w:rsidR="006A1428" w:rsidRPr="000A73EB">
        <w:rPr>
          <w:rFonts w:cstheme="minorHAnsi"/>
        </w:rPr>
        <w:t xml:space="preserve"> znaczną szkodę bądź narazić</w:t>
      </w:r>
      <w:r w:rsidR="00F15260" w:rsidRPr="000A73EB">
        <w:rPr>
          <w:rFonts w:cstheme="minorHAnsi"/>
        </w:rPr>
        <w:t xml:space="preserve"> na wyrządzenie znacznej szkody. Zobowiązany</w:t>
      </w:r>
      <w:r w:rsidR="006A1428" w:rsidRPr="000A73EB">
        <w:rPr>
          <w:rFonts w:cstheme="minorHAnsi"/>
        </w:rPr>
        <w:t xml:space="preserve"> zapewnia, że jest świadomy powyższego "potencjału szkodowego"</w:t>
      </w:r>
      <w:r w:rsidRPr="000A73EB">
        <w:rPr>
          <w:rFonts w:cstheme="minorHAnsi"/>
        </w:rPr>
        <w:t xml:space="preserve"> bez względu na okoliczność, czy rzeczone fakty, informacje lub dokumenty zostały oznaczone za poufne oraz bez względu na formę ich przekazania (uzyskania dostępu do nich) lub ich źródło.</w:t>
      </w:r>
    </w:p>
    <w:p w:rsidR="00696E4E" w:rsidRPr="000A73EB" w:rsidRDefault="00696E4E" w:rsidP="00874E65">
      <w:pPr>
        <w:pStyle w:val="Akapitzlist"/>
        <w:numPr>
          <w:ilvl w:val="0"/>
          <w:numId w:val="1"/>
        </w:numPr>
        <w:ind w:left="357" w:hanging="357"/>
        <w:jc w:val="both"/>
        <w:rPr>
          <w:rFonts w:cstheme="minorHAnsi"/>
        </w:rPr>
      </w:pPr>
      <w:r w:rsidRPr="000A73EB">
        <w:rPr>
          <w:rFonts w:cstheme="minorHAnsi"/>
        </w:rPr>
        <w:t>Zobowiązany oświadcza, że będzie przechowywać</w:t>
      </w:r>
      <w:r w:rsidR="00F15260" w:rsidRPr="000A73EB">
        <w:rPr>
          <w:rFonts w:cstheme="minorHAnsi"/>
        </w:rPr>
        <w:t xml:space="preserve"> Informacje Poufne</w:t>
      </w:r>
      <w:r w:rsidRPr="000A73EB">
        <w:rPr>
          <w:rFonts w:cstheme="minorHAnsi"/>
        </w:rPr>
        <w:t xml:space="preserve">, wyrażone w formie materialnej, w szczególności w formie pisemnej, na elektronicznych nośnikach informacji bądź zapisane w formie obrazu lub dźwięku, w sposób uniemożliwiający dostęp do tychże </w:t>
      </w:r>
      <w:r w:rsidR="00C85EA0" w:rsidRPr="000A73EB">
        <w:rPr>
          <w:rFonts w:cstheme="minorHAnsi"/>
        </w:rPr>
        <w:t>Informacji Poufnych</w:t>
      </w:r>
      <w:r w:rsidRPr="000A73EB">
        <w:rPr>
          <w:rFonts w:cstheme="minorHAnsi"/>
        </w:rPr>
        <w:t xml:space="preserve"> przez osoby nieupoważnione.</w:t>
      </w:r>
    </w:p>
    <w:p w:rsidR="00696E4E" w:rsidRPr="000A73EB" w:rsidRDefault="00696E4E" w:rsidP="00696E4E">
      <w:pPr>
        <w:jc w:val="center"/>
        <w:rPr>
          <w:rFonts w:cstheme="minorHAnsi"/>
        </w:rPr>
      </w:pPr>
      <w:r w:rsidRPr="000A73EB">
        <w:rPr>
          <w:rFonts w:cstheme="minorHAnsi"/>
        </w:rPr>
        <w:t>§2</w:t>
      </w:r>
    </w:p>
    <w:p w:rsidR="00333C4C" w:rsidRPr="000A73EB" w:rsidRDefault="00696E4E" w:rsidP="009D2166">
      <w:pPr>
        <w:spacing w:after="0"/>
        <w:ind w:left="357" w:hanging="357"/>
        <w:jc w:val="both"/>
        <w:rPr>
          <w:rFonts w:cstheme="minorHAnsi"/>
        </w:rPr>
      </w:pPr>
      <w:r w:rsidRPr="000A73EB">
        <w:rPr>
          <w:rFonts w:cstheme="minorHAnsi"/>
        </w:rPr>
        <w:t>1.</w:t>
      </w:r>
      <w:r w:rsidRPr="000A73EB">
        <w:rPr>
          <w:rFonts w:cstheme="minorHAnsi"/>
        </w:rPr>
        <w:tab/>
        <w:t>Niniejsze zobowiązanie wiąże również</w:t>
      </w:r>
      <w:r w:rsidR="00333C4C" w:rsidRPr="000A73EB">
        <w:rPr>
          <w:rFonts w:cstheme="minorHAnsi"/>
        </w:rPr>
        <w:t xml:space="preserve"> wszystkich</w:t>
      </w:r>
      <w:r w:rsidRPr="000A73EB">
        <w:rPr>
          <w:rFonts w:cstheme="minorHAnsi"/>
        </w:rPr>
        <w:t xml:space="preserve"> pracowników</w:t>
      </w:r>
      <w:r w:rsidR="00333C4C" w:rsidRPr="000A73EB">
        <w:rPr>
          <w:rFonts w:cstheme="minorHAnsi"/>
        </w:rPr>
        <w:t>, współpracowników</w:t>
      </w:r>
      <w:r w:rsidR="009D2166" w:rsidRPr="000A73EB">
        <w:rPr>
          <w:rFonts w:cstheme="minorHAnsi"/>
        </w:rPr>
        <w:br/>
      </w:r>
      <w:r w:rsidR="00333C4C" w:rsidRPr="000A73EB">
        <w:rPr>
          <w:rFonts w:cstheme="minorHAnsi"/>
        </w:rPr>
        <w:t xml:space="preserve"> i podwykonawców</w:t>
      </w:r>
      <w:r w:rsidRPr="000A73EB">
        <w:rPr>
          <w:rFonts w:cstheme="minorHAnsi"/>
        </w:rPr>
        <w:t xml:space="preserve"> Zobowiązanego, którzy będą mieli dostęp do faktów, informacji i </w:t>
      </w:r>
      <w:r w:rsidRPr="000A73EB">
        <w:rPr>
          <w:rFonts w:cstheme="minorHAnsi"/>
        </w:rPr>
        <w:lastRenderedPageBreak/>
        <w:t xml:space="preserve">dokumentów, </w:t>
      </w:r>
      <w:r w:rsidR="00874E65" w:rsidRPr="000A73EB">
        <w:rPr>
          <w:rFonts w:cstheme="minorHAnsi"/>
        </w:rPr>
        <w:t>o których mowa w § 1 ust. 1 i 2</w:t>
      </w:r>
      <w:r w:rsidR="00333C4C" w:rsidRPr="000A73EB">
        <w:rPr>
          <w:rFonts w:cstheme="minorHAnsi"/>
        </w:rPr>
        <w:t>.  Zobowiązany ponosi za nich odpowiedzialność jak za siebie.</w:t>
      </w:r>
    </w:p>
    <w:p w:rsidR="00696E4E" w:rsidRPr="000A73EB" w:rsidRDefault="00874E65" w:rsidP="009D2166">
      <w:pPr>
        <w:spacing w:after="0"/>
        <w:ind w:left="357" w:hanging="357"/>
        <w:jc w:val="both"/>
        <w:rPr>
          <w:rFonts w:cstheme="minorHAnsi"/>
        </w:rPr>
      </w:pPr>
      <w:r w:rsidRPr="000A73EB">
        <w:rPr>
          <w:rFonts w:cstheme="minorHAnsi"/>
        </w:rPr>
        <w:t>2.</w:t>
      </w:r>
      <w:r w:rsidRPr="000A73EB">
        <w:rPr>
          <w:rFonts w:cstheme="minorHAnsi"/>
        </w:rPr>
        <w:tab/>
        <w:t xml:space="preserve">Zobowiązany podejmie </w:t>
      </w:r>
      <w:r w:rsidR="00696E4E" w:rsidRPr="000A73EB">
        <w:rPr>
          <w:rFonts w:cstheme="minorHAnsi"/>
        </w:rPr>
        <w:t>wszelkie niezbędne kroki dla zapewnienia, by żadna z osób mających dostęp do</w:t>
      </w:r>
      <w:r w:rsidR="00C85EA0" w:rsidRPr="000A73EB">
        <w:rPr>
          <w:rFonts w:cstheme="minorHAnsi"/>
        </w:rPr>
        <w:t xml:space="preserve"> Informacji Poufnych</w:t>
      </w:r>
      <w:r w:rsidR="00696E4E" w:rsidRPr="000A73EB">
        <w:rPr>
          <w:rFonts w:cstheme="minorHAnsi"/>
        </w:rPr>
        <w:t>, nie ujawniła bądź w jakikolwiek sposób nie wykorzystała tych informacji ani ich źródła osobom trzecim, zarówno w całości, jak</w:t>
      </w:r>
      <w:r w:rsidR="00E51002" w:rsidRPr="000A73EB">
        <w:rPr>
          <w:rFonts w:cstheme="minorHAnsi"/>
        </w:rPr>
        <w:t xml:space="preserve"> </w:t>
      </w:r>
      <w:r w:rsidR="00696E4E" w:rsidRPr="000A73EB">
        <w:rPr>
          <w:rFonts w:cstheme="minorHAnsi"/>
        </w:rPr>
        <w:t>i w części.</w:t>
      </w:r>
    </w:p>
    <w:p w:rsidR="00696E4E" w:rsidRPr="000A73EB" w:rsidRDefault="00696E4E" w:rsidP="00696E4E">
      <w:pPr>
        <w:jc w:val="center"/>
        <w:rPr>
          <w:rFonts w:cstheme="minorHAnsi"/>
        </w:rPr>
      </w:pPr>
      <w:r w:rsidRPr="000A73EB">
        <w:rPr>
          <w:rFonts w:cstheme="minorHAnsi"/>
        </w:rPr>
        <w:t>§ 3</w:t>
      </w:r>
    </w:p>
    <w:p w:rsidR="00696E4E" w:rsidRPr="000A73EB" w:rsidRDefault="00696E4E" w:rsidP="00874E65">
      <w:pPr>
        <w:pStyle w:val="Akapitzlist"/>
        <w:spacing w:after="0"/>
        <w:ind w:left="357" w:hanging="357"/>
        <w:jc w:val="both"/>
        <w:rPr>
          <w:rFonts w:cstheme="minorHAnsi"/>
        </w:rPr>
      </w:pPr>
      <w:r w:rsidRPr="000A73EB">
        <w:rPr>
          <w:rFonts w:cstheme="minorHAnsi"/>
        </w:rPr>
        <w:t>1.</w:t>
      </w:r>
      <w:r w:rsidR="00874E65" w:rsidRPr="000A73EB">
        <w:rPr>
          <w:rFonts w:cstheme="minorHAnsi"/>
        </w:rPr>
        <w:t xml:space="preserve"> </w:t>
      </w:r>
      <w:r w:rsidR="001708EA" w:rsidRPr="000A73EB">
        <w:rPr>
          <w:rFonts w:cstheme="minorHAnsi"/>
        </w:rPr>
        <w:t xml:space="preserve"> Zobowiązany zobowiązuje się do niezwłocznego informowania</w:t>
      </w:r>
      <w:r w:rsidRPr="000A73EB">
        <w:rPr>
          <w:rFonts w:cstheme="minorHAnsi"/>
        </w:rPr>
        <w:t xml:space="preserve"> </w:t>
      </w:r>
      <w:r w:rsidR="001708EA" w:rsidRPr="000A73EB">
        <w:rPr>
          <w:rFonts w:cstheme="minorHAnsi"/>
        </w:rPr>
        <w:t>Przedsiębiorcy</w:t>
      </w:r>
      <w:r w:rsidRPr="000A73EB">
        <w:rPr>
          <w:rFonts w:cstheme="minorHAnsi"/>
        </w:rPr>
        <w:t xml:space="preserve"> o wszelkich naruszeniach, podejrzeniu naruszeni</w:t>
      </w:r>
      <w:r w:rsidR="001E67B7" w:rsidRPr="000A73EB">
        <w:rPr>
          <w:rFonts w:cstheme="minorHAnsi"/>
        </w:rPr>
        <w:t>a</w:t>
      </w:r>
      <w:r w:rsidRPr="000A73EB">
        <w:rPr>
          <w:rFonts w:cstheme="minorHAnsi"/>
        </w:rPr>
        <w:t xml:space="preserve"> zobowiązania do </w:t>
      </w:r>
      <w:r w:rsidR="00C85EA0" w:rsidRPr="000A73EB">
        <w:rPr>
          <w:rFonts w:cstheme="minorHAnsi"/>
        </w:rPr>
        <w:t xml:space="preserve">zachowania w tajemnicy Informacji Poufnych </w:t>
      </w:r>
      <w:r w:rsidRPr="000A73EB">
        <w:rPr>
          <w:rFonts w:cstheme="minorHAnsi"/>
        </w:rPr>
        <w:t>przez osoby trzecie, a także o zagubieniu, kradzieży lub zniszczeniu materiałów zawierających informacje poufne.</w:t>
      </w:r>
    </w:p>
    <w:p w:rsidR="00696E4E" w:rsidRPr="000A73EB" w:rsidRDefault="00532508" w:rsidP="00333C4C">
      <w:pPr>
        <w:pStyle w:val="Akapitzlist"/>
        <w:spacing w:after="0"/>
        <w:ind w:left="357" w:hanging="357"/>
        <w:jc w:val="both"/>
        <w:rPr>
          <w:rFonts w:cstheme="minorHAnsi"/>
        </w:rPr>
      </w:pPr>
      <w:r w:rsidRPr="000A73EB">
        <w:rPr>
          <w:rFonts w:cstheme="minorHAnsi"/>
        </w:rPr>
        <w:t>2.</w:t>
      </w:r>
      <w:r w:rsidRPr="000A73EB">
        <w:rPr>
          <w:rFonts w:cstheme="minorHAnsi"/>
        </w:rPr>
        <w:tab/>
      </w:r>
      <w:r w:rsidR="00696E4E" w:rsidRPr="000A73EB">
        <w:rPr>
          <w:rFonts w:cstheme="minorHAnsi"/>
        </w:rPr>
        <w:t xml:space="preserve">Strony uzgadniają, że </w:t>
      </w:r>
      <w:r w:rsidR="00333C4C" w:rsidRPr="000A73EB">
        <w:rPr>
          <w:rFonts w:cstheme="minorHAnsi"/>
        </w:rPr>
        <w:t xml:space="preserve">Przedsiębiorca </w:t>
      </w:r>
      <w:r w:rsidR="00696E4E" w:rsidRPr="000A73EB">
        <w:rPr>
          <w:rFonts w:cstheme="minorHAnsi"/>
        </w:rPr>
        <w:t>może</w:t>
      </w:r>
      <w:r w:rsidR="001708EA" w:rsidRPr="000A73EB">
        <w:rPr>
          <w:rFonts w:cstheme="minorHAnsi"/>
        </w:rPr>
        <w:t xml:space="preserve"> w każdej chwili</w:t>
      </w:r>
      <w:r w:rsidR="00696E4E" w:rsidRPr="000A73EB">
        <w:rPr>
          <w:rFonts w:cstheme="minorHAnsi"/>
        </w:rPr>
        <w:t xml:space="preserve"> zażądać </w:t>
      </w:r>
      <w:r w:rsidR="001708EA" w:rsidRPr="000A73EB">
        <w:rPr>
          <w:rFonts w:cstheme="minorHAnsi"/>
        </w:rPr>
        <w:t xml:space="preserve">od Zobowiązanego </w:t>
      </w:r>
      <w:r w:rsidR="00696E4E" w:rsidRPr="000A73EB">
        <w:rPr>
          <w:rFonts w:cstheme="minorHAnsi"/>
        </w:rPr>
        <w:t xml:space="preserve">zwrotu jakichkolwiek lub wszelkich ujawnionych </w:t>
      </w:r>
      <w:r w:rsidR="00C85EA0" w:rsidRPr="000A73EB">
        <w:rPr>
          <w:rFonts w:cstheme="minorHAnsi"/>
        </w:rPr>
        <w:t>Informacji Poufnych</w:t>
      </w:r>
      <w:r w:rsidR="00696E4E" w:rsidRPr="000A73EB">
        <w:rPr>
          <w:rFonts w:cstheme="minorHAnsi"/>
        </w:rPr>
        <w:t xml:space="preserve"> objętych tajemnicą, wraz </w:t>
      </w:r>
      <w:r w:rsidR="00455EF4">
        <w:rPr>
          <w:rFonts w:cstheme="minorHAnsi"/>
        </w:rPr>
        <w:br/>
      </w:r>
      <w:r w:rsidR="00696E4E" w:rsidRPr="000A73EB">
        <w:rPr>
          <w:rFonts w:cstheme="minorHAnsi"/>
        </w:rPr>
        <w:t>z odpowiednimi nośnikami oraz zakazać ich dalszego wykorzystywania.</w:t>
      </w:r>
    </w:p>
    <w:p w:rsidR="00696E4E" w:rsidRPr="000A73EB" w:rsidRDefault="00696E4E" w:rsidP="00696E4E">
      <w:pPr>
        <w:pStyle w:val="Akapitzlist"/>
        <w:jc w:val="center"/>
        <w:rPr>
          <w:rFonts w:cstheme="minorHAnsi"/>
        </w:rPr>
      </w:pPr>
    </w:p>
    <w:p w:rsidR="001708EA" w:rsidRPr="000A73EB" w:rsidRDefault="00696E4E" w:rsidP="001708EA">
      <w:pPr>
        <w:jc w:val="center"/>
        <w:rPr>
          <w:rFonts w:cstheme="minorHAnsi"/>
        </w:rPr>
      </w:pPr>
      <w:r w:rsidRPr="000A73EB">
        <w:rPr>
          <w:rFonts w:cstheme="minorHAnsi"/>
        </w:rPr>
        <w:t>§4</w:t>
      </w:r>
    </w:p>
    <w:p w:rsidR="00696E4E" w:rsidRPr="000A73EB" w:rsidRDefault="00696E4E" w:rsidP="00455EF4">
      <w:pPr>
        <w:spacing w:after="0"/>
        <w:jc w:val="center"/>
        <w:rPr>
          <w:rFonts w:cstheme="minorHAnsi"/>
        </w:rPr>
      </w:pPr>
      <w:r w:rsidRPr="000A73EB">
        <w:rPr>
          <w:rFonts w:cstheme="minorHAnsi"/>
        </w:rPr>
        <w:t xml:space="preserve">Strony uzgadniają, </w:t>
      </w:r>
      <w:r w:rsidR="001708EA" w:rsidRPr="000A73EB">
        <w:rPr>
          <w:rFonts w:cstheme="minorHAnsi"/>
        </w:rPr>
        <w:t xml:space="preserve">że zobowiązanie </w:t>
      </w:r>
      <w:r w:rsidRPr="000A73EB">
        <w:rPr>
          <w:rFonts w:cstheme="minorHAnsi"/>
        </w:rPr>
        <w:t xml:space="preserve">do zachowania w tajemnicy </w:t>
      </w:r>
      <w:r w:rsidR="001708EA" w:rsidRPr="000A73EB">
        <w:rPr>
          <w:rFonts w:cstheme="minorHAnsi"/>
        </w:rPr>
        <w:t xml:space="preserve">nie dotyczy </w:t>
      </w:r>
      <w:r w:rsidRPr="000A73EB">
        <w:rPr>
          <w:rFonts w:cstheme="minorHAnsi"/>
        </w:rPr>
        <w:t>informacji, które:</w:t>
      </w:r>
    </w:p>
    <w:p w:rsidR="00696E4E" w:rsidRPr="000A73EB" w:rsidRDefault="00696E4E" w:rsidP="00455EF4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</w:rPr>
      </w:pPr>
      <w:r w:rsidRPr="000A73EB">
        <w:rPr>
          <w:rFonts w:cstheme="minorHAnsi"/>
        </w:rPr>
        <w:t>należą do powszechnie znanych,</w:t>
      </w:r>
    </w:p>
    <w:p w:rsidR="00696E4E" w:rsidRPr="000A73EB" w:rsidRDefault="001708EA" w:rsidP="00455EF4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</w:rPr>
      </w:pPr>
      <w:r w:rsidRPr="000A73EB">
        <w:rPr>
          <w:rFonts w:cstheme="minorHAnsi"/>
        </w:rPr>
        <w:t>b</w:t>
      </w:r>
      <w:r w:rsidR="00696E4E" w:rsidRPr="000A73EB">
        <w:rPr>
          <w:rFonts w:cstheme="minorHAnsi"/>
        </w:rPr>
        <w:t>yły zna</w:t>
      </w:r>
      <w:r w:rsidR="00532508" w:rsidRPr="000A73EB">
        <w:rPr>
          <w:rFonts w:cstheme="minorHAnsi"/>
        </w:rPr>
        <w:t>ne Zobowiązanemu</w:t>
      </w:r>
      <w:r w:rsidR="00696E4E" w:rsidRPr="000A73EB">
        <w:rPr>
          <w:rFonts w:cstheme="minorHAnsi"/>
        </w:rPr>
        <w:t xml:space="preserve"> przed ich ujawnieniem </w:t>
      </w:r>
      <w:r w:rsidR="00532508" w:rsidRPr="000A73EB">
        <w:rPr>
          <w:rFonts w:cstheme="minorHAnsi"/>
        </w:rPr>
        <w:t>przez Przedsiębiorcę</w:t>
      </w:r>
      <w:r w:rsidR="00696E4E" w:rsidRPr="000A73EB">
        <w:rPr>
          <w:rFonts w:cstheme="minorHAnsi"/>
        </w:rPr>
        <w:t>,</w:t>
      </w:r>
    </w:p>
    <w:p w:rsidR="00696E4E" w:rsidRPr="000A73EB" w:rsidRDefault="00696E4E" w:rsidP="00455EF4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</w:rPr>
      </w:pPr>
      <w:r w:rsidRPr="000A73EB">
        <w:rPr>
          <w:rFonts w:cstheme="minorHAnsi"/>
        </w:rPr>
        <w:t>zostały p</w:t>
      </w:r>
      <w:r w:rsidR="001708EA" w:rsidRPr="000A73EB">
        <w:rPr>
          <w:rFonts w:cstheme="minorHAnsi"/>
        </w:rPr>
        <w:t xml:space="preserve">odane do publicznej wiadomości </w:t>
      </w:r>
      <w:r w:rsidRPr="000A73EB">
        <w:rPr>
          <w:rFonts w:cstheme="minorHAnsi"/>
        </w:rPr>
        <w:t xml:space="preserve">na podstawie pisemnej zgody </w:t>
      </w:r>
      <w:r w:rsidR="001708EA" w:rsidRPr="000A73EB">
        <w:rPr>
          <w:rFonts w:cstheme="minorHAnsi"/>
        </w:rPr>
        <w:t xml:space="preserve">Przedsiębiorcy. </w:t>
      </w:r>
    </w:p>
    <w:p w:rsidR="00696E4E" w:rsidRPr="000A73EB" w:rsidRDefault="00696E4E" w:rsidP="00D54C85">
      <w:pPr>
        <w:jc w:val="center"/>
        <w:rPr>
          <w:rFonts w:cstheme="minorHAnsi"/>
        </w:rPr>
      </w:pPr>
      <w:r w:rsidRPr="000A73EB">
        <w:rPr>
          <w:rFonts w:cstheme="minorHAnsi"/>
        </w:rPr>
        <w:t>§5</w:t>
      </w:r>
    </w:p>
    <w:p w:rsidR="00532508" w:rsidRPr="000A73EB" w:rsidRDefault="00696E4E" w:rsidP="001708EA">
      <w:pPr>
        <w:spacing w:after="0"/>
        <w:ind w:left="357" w:hanging="357"/>
        <w:jc w:val="both"/>
        <w:rPr>
          <w:rFonts w:cstheme="minorHAnsi"/>
        </w:rPr>
      </w:pPr>
      <w:r w:rsidRPr="000A73EB">
        <w:rPr>
          <w:rFonts w:cstheme="minorHAnsi"/>
        </w:rPr>
        <w:t>1.</w:t>
      </w:r>
      <w:r w:rsidRPr="000A73EB">
        <w:rPr>
          <w:rFonts w:cstheme="minorHAnsi"/>
        </w:rPr>
        <w:tab/>
      </w:r>
      <w:r w:rsidR="000A5C37" w:rsidRPr="000A73EB">
        <w:rPr>
          <w:rFonts w:cstheme="minorHAnsi"/>
        </w:rPr>
        <w:t xml:space="preserve">Za każdy przypadek naruszenia obowiązków wskazanych </w:t>
      </w:r>
      <w:r w:rsidR="001708EA" w:rsidRPr="000A73EB">
        <w:rPr>
          <w:rFonts w:cstheme="minorHAnsi"/>
        </w:rPr>
        <w:t xml:space="preserve">w §1, </w:t>
      </w:r>
      <w:r w:rsidR="00532508" w:rsidRPr="000A73EB">
        <w:rPr>
          <w:rFonts w:cstheme="minorHAnsi"/>
        </w:rPr>
        <w:t>§2</w:t>
      </w:r>
      <w:r w:rsidR="001708EA" w:rsidRPr="000A73EB">
        <w:rPr>
          <w:rFonts w:cstheme="minorHAnsi"/>
        </w:rPr>
        <w:t xml:space="preserve"> i §3</w:t>
      </w:r>
      <w:r w:rsidR="00532508" w:rsidRPr="000A73EB">
        <w:rPr>
          <w:rFonts w:cstheme="minorHAnsi"/>
        </w:rPr>
        <w:t xml:space="preserve"> niniejszej umowy, Zobowiązany będzie musiał zapłacić </w:t>
      </w:r>
      <w:r w:rsidR="008837E0" w:rsidRPr="000A73EB">
        <w:rPr>
          <w:rFonts w:cstheme="minorHAnsi"/>
        </w:rPr>
        <w:t xml:space="preserve">Przedsiębiorcy </w:t>
      </w:r>
      <w:r w:rsidR="00532508" w:rsidRPr="000A73EB">
        <w:rPr>
          <w:rFonts w:cstheme="minorHAnsi"/>
        </w:rPr>
        <w:t xml:space="preserve">karę umowną w wysokości </w:t>
      </w:r>
      <w:r w:rsidR="000837E0" w:rsidRPr="000837E0">
        <w:rPr>
          <w:rFonts w:cstheme="minorHAnsi"/>
        </w:rPr>
        <w:t>100</w:t>
      </w:r>
      <w:r w:rsidR="00C70650">
        <w:rPr>
          <w:rFonts w:cstheme="minorHAnsi"/>
        </w:rPr>
        <w:t xml:space="preserve"> 000 </w:t>
      </w:r>
      <w:r w:rsidR="00532508" w:rsidRPr="000837E0">
        <w:rPr>
          <w:rFonts w:cstheme="minorHAnsi"/>
        </w:rPr>
        <w:t>złotych</w:t>
      </w:r>
      <w:r w:rsidR="00532508" w:rsidRPr="000A73EB">
        <w:rPr>
          <w:rFonts w:cstheme="minorHAnsi"/>
        </w:rPr>
        <w:t xml:space="preserve"> </w:t>
      </w:r>
      <w:r w:rsidR="00455EF4">
        <w:rPr>
          <w:rFonts w:cstheme="minorHAnsi"/>
        </w:rPr>
        <w:br/>
      </w:r>
      <w:r w:rsidR="00C70650">
        <w:rPr>
          <w:rFonts w:cstheme="minorHAnsi"/>
        </w:rPr>
        <w:t xml:space="preserve">(słownie: sto tysięcy złotych) </w:t>
      </w:r>
      <w:bookmarkStart w:id="0" w:name="_GoBack"/>
      <w:bookmarkEnd w:id="0"/>
      <w:r w:rsidR="000A5C37" w:rsidRPr="000A73EB">
        <w:rPr>
          <w:rFonts w:cstheme="minorHAnsi"/>
        </w:rPr>
        <w:t>w terminie do 14 dni od wystawienia wezwania do zapłaty.</w:t>
      </w:r>
    </w:p>
    <w:p w:rsidR="00696E4E" w:rsidRPr="000A73EB" w:rsidRDefault="001708EA" w:rsidP="00D54C85">
      <w:pPr>
        <w:spacing w:after="120"/>
        <w:ind w:left="357" w:hanging="357"/>
        <w:jc w:val="both"/>
        <w:rPr>
          <w:rFonts w:cstheme="minorHAnsi"/>
        </w:rPr>
      </w:pPr>
      <w:r w:rsidRPr="000A73EB">
        <w:rPr>
          <w:rFonts w:cstheme="minorHAnsi"/>
        </w:rPr>
        <w:t>2</w:t>
      </w:r>
      <w:r w:rsidR="00532508" w:rsidRPr="000A73EB">
        <w:rPr>
          <w:rFonts w:cstheme="minorHAnsi"/>
        </w:rPr>
        <w:t>.</w:t>
      </w:r>
      <w:r w:rsidR="00532508" w:rsidRPr="000A73EB">
        <w:rPr>
          <w:rFonts w:cstheme="minorHAnsi"/>
        </w:rPr>
        <w:tab/>
        <w:t>Przedsiębiorca uprawniony jest do dochodzenia odszkodowania przewyższającego wysokość zastrzeżonej kary umownej na zasadach ogólnych.</w:t>
      </w:r>
    </w:p>
    <w:p w:rsidR="00696E4E" w:rsidRPr="000A73EB" w:rsidRDefault="00696E4E" w:rsidP="00D54C85">
      <w:pPr>
        <w:jc w:val="center"/>
        <w:rPr>
          <w:rFonts w:cstheme="minorHAnsi"/>
        </w:rPr>
      </w:pPr>
      <w:r w:rsidRPr="000A73EB">
        <w:rPr>
          <w:rFonts w:cstheme="minorHAnsi"/>
        </w:rPr>
        <w:t>§6</w:t>
      </w:r>
    </w:p>
    <w:p w:rsidR="00696E4E" w:rsidRPr="000A73EB" w:rsidRDefault="00966769" w:rsidP="00D54C85">
      <w:pPr>
        <w:spacing w:after="0"/>
        <w:ind w:left="357" w:hanging="357"/>
        <w:jc w:val="both"/>
        <w:rPr>
          <w:rFonts w:cstheme="minorHAnsi"/>
        </w:rPr>
      </w:pPr>
      <w:r>
        <w:rPr>
          <w:rFonts w:cstheme="minorHAnsi"/>
        </w:rPr>
        <w:t>1.</w:t>
      </w:r>
      <w:r>
        <w:rPr>
          <w:rFonts w:cstheme="minorHAnsi"/>
        </w:rPr>
        <w:tab/>
        <w:t xml:space="preserve">Strony </w:t>
      </w:r>
      <w:r w:rsidR="00696E4E" w:rsidRPr="000A73EB">
        <w:rPr>
          <w:rFonts w:cstheme="minorHAnsi"/>
        </w:rPr>
        <w:t>zobowiązują się do zachowania w tajemnicy wszelkich faktów, informacji, dokumentów  przez cały czas trwania współpracy Stron oraz po dniu jej zakończenia bez ograniczeń czasowych.</w:t>
      </w:r>
    </w:p>
    <w:p w:rsidR="00696E4E" w:rsidRPr="000A73EB" w:rsidRDefault="00696E4E" w:rsidP="00D54C85">
      <w:pPr>
        <w:spacing w:after="0"/>
        <w:ind w:left="357" w:hanging="357"/>
        <w:jc w:val="both"/>
        <w:rPr>
          <w:rFonts w:cstheme="minorHAnsi"/>
        </w:rPr>
      </w:pPr>
      <w:r w:rsidRPr="000A73EB">
        <w:rPr>
          <w:rFonts w:cstheme="minorHAnsi"/>
        </w:rPr>
        <w:t>2.</w:t>
      </w:r>
      <w:r w:rsidRPr="000A73EB">
        <w:rPr>
          <w:rFonts w:cstheme="minorHAnsi"/>
        </w:rPr>
        <w:tab/>
        <w:t>Odwołanie lub zmiana treści niniejszego zobowiązania wymaga uprzedniego uzgodnienia przez Strony oraz formy pisemnej pod rygorem nieważności.</w:t>
      </w:r>
    </w:p>
    <w:p w:rsidR="00696E4E" w:rsidRPr="000A73EB" w:rsidRDefault="00696E4E" w:rsidP="00D54C85">
      <w:pPr>
        <w:jc w:val="center"/>
        <w:rPr>
          <w:rFonts w:cstheme="minorHAnsi"/>
        </w:rPr>
      </w:pPr>
      <w:r w:rsidRPr="000A73EB">
        <w:rPr>
          <w:rFonts w:cstheme="minorHAnsi"/>
        </w:rPr>
        <w:t>§ 7</w:t>
      </w:r>
    </w:p>
    <w:p w:rsidR="00696E4E" w:rsidRPr="000A73EB" w:rsidRDefault="00696E4E" w:rsidP="00D54C85">
      <w:pPr>
        <w:jc w:val="both"/>
        <w:rPr>
          <w:rFonts w:cstheme="minorHAnsi"/>
        </w:rPr>
      </w:pPr>
      <w:r w:rsidRPr="000A73EB">
        <w:rPr>
          <w:rFonts w:cstheme="minorHAnsi"/>
        </w:rPr>
        <w:t xml:space="preserve">Wszelkie spory, które mogą wyniknąć z postanowień niniejszego zobowiązania, Strony poddadzą pod rozstrzygnięcie sądu powszechnego właściwego dla siedziby </w:t>
      </w:r>
      <w:r w:rsidR="00D54C85" w:rsidRPr="000A73EB">
        <w:rPr>
          <w:rFonts w:cstheme="minorHAnsi"/>
        </w:rPr>
        <w:t>Przedsiębiorcy</w:t>
      </w:r>
      <w:r w:rsidR="00966769">
        <w:rPr>
          <w:rFonts w:cstheme="minorHAnsi"/>
        </w:rPr>
        <w:t>.</w:t>
      </w:r>
    </w:p>
    <w:p w:rsidR="00696E4E" w:rsidRPr="000A73EB" w:rsidRDefault="00696E4E" w:rsidP="00D54C85">
      <w:pPr>
        <w:jc w:val="center"/>
        <w:rPr>
          <w:rFonts w:cstheme="minorHAnsi"/>
        </w:rPr>
      </w:pPr>
      <w:r w:rsidRPr="000A73EB">
        <w:rPr>
          <w:rFonts w:cstheme="minorHAnsi"/>
        </w:rPr>
        <w:t>§ 8</w:t>
      </w:r>
    </w:p>
    <w:p w:rsidR="00550FC1" w:rsidRPr="000A73EB" w:rsidRDefault="00696E4E" w:rsidP="00550FC1">
      <w:pPr>
        <w:jc w:val="both"/>
        <w:rPr>
          <w:rFonts w:cstheme="minorHAnsi"/>
        </w:rPr>
      </w:pPr>
      <w:r w:rsidRPr="000A73EB">
        <w:rPr>
          <w:rFonts w:cstheme="minorHAnsi"/>
        </w:rPr>
        <w:lastRenderedPageBreak/>
        <w:t>W kwestiach nieuregulowanych w niniejszym zobowiązaniu mają zastosowanie właściwe przepisy prawa.</w:t>
      </w:r>
    </w:p>
    <w:p w:rsidR="00696E4E" w:rsidRPr="000A73EB" w:rsidRDefault="00696E4E" w:rsidP="00550FC1">
      <w:pPr>
        <w:jc w:val="center"/>
        <w:rPr>
          <w:rFonts w:cstheme="minorHAnsi"/>
        </w:rPr>
      </w:pPr>
      <w:r w:rsidRPr="000A73EB">
        <w:rPr>
          <w:rFonts w:cstheme="minorHAnsi"/>
        </w:rPr>
        <w:t>§ 9</w:t>
      </w:r>
    </w:p>
    <w:p w:rsidR="00696E4E" w:rsidRPr="000A73EB" w:rsidRDefault="00696E4E" w:rsidP="00E51002">
      <w:pPr>
        <w:jc w:val="both"/>
        <w:rPr>
          <w:rFonts w:cstheme="minorHAnsi"/>
        </w:rPr>
      </w:pPr>
      <w:r w:rsidRPr="000A73EB">
        <w:rPr>
          <w:rFonts w:cstheme="minorHAnsi"/>
        </w:rPr>
        <w:t>Zobowiązanie złożono w dwóch jednobrzmiących egzemplarzach, po jednym dla każdej ze Stron.</w:t>
      </w:r>
    </w:p>
    <w:p w:rsidR="00696E4E" w:rsidRPr="000A73EB" w:rsidRDefault="00696E4E" w:rsidP="00696E4E">
      <w:pPr>
        <w:jc w:val="center"/>
        <w:rPr>
          <w:rFonts w:cstheme="minorHAnsi"/>
        </w:rPr>
      </w:pPr>
    </w:p>
    <w:p w:rsidR="000837E0" w:rsidRDefault="00532508" w:rsidP="00E51002">
      <w:pPr>
        <w:ind w:firstLine="708"/>
        <w:jc w:val="center"/>
        <w:rPr>
          <w:rFonts w:cstheme="minorHAnsi"/>
          <w:b/>
        </w:rPr>
      </w:pPr>
      <w:r w:rsidRPr="000A73EB">
        <w:rPr>
          <w:rFonts w:cstheme="minorHAnsi"/>
          <w:b/>
        </w:rPr>
        <w:t>Przedsiębiorca</w:t>
      </w:r>
      <w:r w:rsidR="00550FC1" w:rsidRPr="000A73EB">
        <w:rPr>
          <w:rFonts w:cstheme="minorHAnsi"/>
          <w:b/>
        </w:rPr>
        <w:t xml:space="preserve"> </w:t>
      </w:r>
      <w:r w:rsidR="00550FC1" w:rsidRPr="000A73EB">
        <w:rPr>
          <w:rFonts w:cstheme="minorHAnsi"/>
          <w:b/>
        </w:rPr>
        <w:tab/>
      </w:r>
      <w:r w:rsidR="00550FC1" w:rsidRPr="000A73EB">
        <w:rPr>
          <w:rFonts w:cstheme="minorHAnsi"/>
          <w:b/>
        </w:rPr>
        <w:tab/>
      </w:r>
      <w:r w:rsidR="00550FC1" w:rsidRPr="000A73EB">
        <w:rPr>
          <w:rFonts w:cstheme="minorHAnsi"/>
          <w:b/>
        </w:rPr>
        <w:tab/>
      </w:r>
      <w:r w:rsidR="00550FC1" w:rsidRPr="000A73EB">
        <w:rPr>
          <w:rFonts w:cstheme="minorHAnsi"/>
          <w:b/>
        </w:rPr>
        <w:tab/>
      </w:r>
      <w:r w:rsidR="00550FC1" w:rsidRPr="000A73EB">
        <w:rPr>
          <w:rFonts w:cstheme="minorHAnsi"/>
          <w:b/>
        </w:rPr>
        <w:tab/>
      </w:r>
      <w:r w:rsidR="00550FC1" w:rsidRPr="000A73EB">
        <w:rPr>
          <w:rFonts w:cstheme="minorHAnsi"/>
          <w:b/>
        </w:rPr>
        <w:tab/>
        <w:t>Zobowiązany</w:t>
      </w:r>
      <w:r w:rsidR="00696E4E" w:rsidRPr="000A73EB">
        <w:rPr>
          <w:rFonts w:cstheme="minorHAnsi"/>
          <w:b/>
        </w:rPr>
        <w:tab/>
      </w:r>
      <w:r w:rsidR="00696E4E" w:rsidRPr="000A73EB">
        <w:rPr>
          <w:rFonts w:cstheme="minorHAnsi"/>
          <w:b/>
        </w:rPr>
        <w:tab/>
      </w:r>
      <w:r w:rsidR="00696E4E" w:rsidRPr="000A73EB">
        <w:rPr>
          <w:rFonts w:cstheme="minorHAnsi"/>
          <w:b/>
        </w:rPr>
        <w:tab/>
      </w:r>
    </w:p>
    <w:p w:rsidR="00C76249" w:rsidRPr="000A73EB" w:rsidRDefault="00696E4E" w:rsidP="00E51002">
      <w:pPr>
        <w:ind w:firstLine="708"/>
        <w:jc w:val="center"/>
        <w:rPr>
          <w:rFonts w:cstheme="minorHAnsi"/>
          <w:b/>
        </w:rPr>
      </w:pPr>
      <w:r w:rsidRPr="000A73EB">
        <w:rPr>
          <w:rFonts w:cstheme="minorHAnsi"/>
          <w:b/>
        </w:rPr>
        <w:tab/>
      </w:r>
      <w:r w:rsidRPr="000A73EB">
        <w:rPr>
          <w:rFonts w:cstheme="minorHAnsi"/>
          <w:b/>
        </w:rPr>
        <w:tab/>
      </w:r>
      <w:r w:rsidRPr="000A73EB">
        <w:rPr>
          <w:rFonts w:cstheme="minorHAnsi"/>
          <w:b/>
        </w:rPr>
        <w:tab/>
      </w:r>
      <w:r w:rsidRPr="000A73EB">
        <w:rPr>
          <w:rFonts w:cstheme="minorHAnsi"/>
          <w:b/>
        </w:rPr>
        <w:tab/>
      </w:r>
      <w:r w:rsidRPr="000A73EB">
        <w:rPr>
          <w:rFonts w:cstheme="minorHAnsi"/>
          <w:b/>
        </w:rPr>
        <w:tab/>
      </w:r>
      <w:r w:rsidRPr="000A73EB">
        <w:rPr>
          <w:rFonts w:cstheme="minorHAnsi"/>
          <w:b/>
        </w:rPr>
        <w:tab/>
      </w:r>
    </w:p>
    <w:sectPr w:rsidR="00C76249" w:rsidRPr="000A73E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34B" w:rsidRDefault="0096534B" w:rsidP="00550FC1">
      <w:pPr>
        <w:spacing w:after="0" w:line="240" w:lineRule="auto"/>
      </w:pPr>
      <w:r>
        <w:separator/>
      </w:r>
    </w:p>
  </w:endnote>
  <w:endnote w:type="continuationSeparator" w:id="0">
    <w:p w:rsidR="0096534B" w:rsidRDefault="0096534B" w:rsidP="00550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6168003"/>
      <w:docPartObj>
        <w:docPartGallery w:val="Page Numbers (Bottom of Page)"/>
        <w:docPartUnique/>
      </w:docPartObj>
    </w:sdtPr>
    <w:sdtEndPr/>
    <w:sdtContent>
      <w:p w:rsidR="00E51002" w:rsidRDefault="00E5100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650">
          <w:rPr>
            <w:noProof/>
          </w:rPr>
          <w:t>2</w:t>
        </w:r>
        <w:r>
          <w:fldChar w:fldCharType="end"/>
        </w:r>
      </w:p>
    </w:sdtContent>
  </w:sdt>
  <w:p w:rsidR="00260218" w:rsidRDefault="0026021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34B" w:rsidRDefault="0096534B" w:rsidP="00550FC1">
      <w:pPr>
        <w:spacing w:after="0" w:line="240" w:lineRule="auto"/>
      </w:pPr>
      <w:r>
        <w:separator/>
      </w:r>
    </w:p>
  </w:footnote>
  <w:footnote w:type="continuationSeparator" w:id="0">
    <w:p w:rsidR="0096534B" w:rsidRDefault="0096534B" w:rsidP="00550F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002" w:rsidRDefault="00E51002">
    <w:pPr>
      <w:pStyle w:val="Nagwek"/>
    </w:pPr>
  </w:p>
  <w:p w:rsidR="004B06A9" w:rsidRDefault="009A4AC5" w:rsidP="000A73EB">
    <w:pPr>
      <w:jc w:val="right"/>
      <w:rPr>
        <w:rFonts w:ascii="Calibri" w:hAnsi="Calibri" w:cs="Calibri"/>
        <w:b/>
        <w:i/>
      </w:rPr>
    </w:pPr>
    <w:r>
      <w:rPr>
        <w:noProof/>
        <w:lang w:eastAsia="pl-PL"/>
      </w:rPr>
      <w:drawing>
        <wp:inline distT="0" distB="0" distL="0" distR="0" wp14:anchorId="59DCAD6F" wp14:editId="01F6644E">
          <wp:extent cx="5752465" cy="766445"/>
          <wp:effectExtent l="0" t="0" r="635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766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CC1F00"/>
    <w:multiLevelType w:val="hybridMultilevel"/>
    <w:tmpl w:val="11A412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E614C66"/>
    <w:multiLevelType w:val="hybridMultilevel"/>
    <w:tmpl w:val="818C6238"/>
    <w:lvl w:ilvl="0" w:tplc="0DEC62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E4E"/>
    <w:rsid w:val="00073739"/>
    <w:rsid w:val="00074711"/>
    <w:rsid w:val="000837E0"/>
    <w:rsid w:val="000869BA"/>
    <w:rsid w:val="000A5C37"/>
    <w:rsid w:val="000A73EB"/>
    <w:rsid w:val="000D6646"/>
    <w:rsid w:val="001708EA"/>
    <w:rsid w:val="001E67B7"/>
    <w:rsid w:val="00260218"/>
    <w:rsid w:val="002C3A88"/>
    <w:rsid w:val="00333C4C"/>
    <w:rsid w:val="003A3553"/>
    <w:rsid w:val="003B627D"/>
    <w:rsid w:val="003C69D3"/>
    <w:rsid w:val="0040655B"/>
    <w:rsid w:val="004123F8"/>
    <w:rsid w:val="00455EF4"/>
    <w:rsid w:val="004705AC"/>
    <w:rsid w:val="00476F0C"/>
    <w:rsid w:val="004B06A9"/>
    <w:rsid w:val="004D5883"/>
    <w:rsid w:val="00532508"/>
    <w:rsid w:val="00550FC1"/>
    <w:rsid w:val="005C21EB"/>
    <w:rsid w:val="005C28F4"/>
    <w:rsid w:val="00676ACA"/>
    <w:rsid w:val="00696E4E"/>
    <w:rsid w:val="006A1428"/>
    <w:rsid w:val="006A6C1E"/>
    <w:rsid w:val="006C33A5"/>
    <w:rsid w:val="0080608E"/>
    <w:rsid w:val="00825282"/>
    <w:rsid w:val="00862173"/>
    <w:rsid w:val="00874E65"/>
    <w:rsid w:val="008837E0"/>
    <w:rsid w:val="00895BB5"/>
    <w:rsid w:val="0096534B"/>
    <w:rsid w:val="00966769"/>
    <w:rsid w:val="0097445F"/>
    <w:rsid w:val="009A4AC5"/>
    <w:rsid w:val="009B0D85"/>
    <w:rsid w:val="009D2166"/>
    <w:rsid w:val="00A334F6"/>
    <w:rsid w:val="00A6102F"/>
    <w:rsid w:val="00A71E28"/>
    <w:rsid w:val="00AE26D1"/>
    <w:rsid w:val="00B14B85"/>
    <w:rsid w:val="00BF00B9"/>
    <w:rsid w:val="00C04C0A"/>
    <w:rsid w:val="00C70650"/>
    <w:rsid w:val="00C76249"/>
    <w:rsid w:val="00C85EA0"/>
    <w:rsid w:val="00CB6E3A"/>
    <w:rsid w:val="00D06EF0"/>
    <w:rsid w:val="00D279F0"/>
    <w:rsid w:val="00D54C85"/>
    <w:rsid w:val="00DC1DE8"/>
    <w:rsid w:val="00E51002"/>
    <w:rsid w:val="00E6051A"/>
    <w:rsid w:val="00E914FD"/>
    <w:rsid w:val="00EE5441"/>
    <w:rsid w:val="00F1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84BA514-6EAE-4BD9-9FF5-B567FE210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6E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6E4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50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0FC1"/>
  </w:style>
  <w:style w:type="paragraph" w:styleId="Stopka">
    <w:name w:val="footer"/>
    <w:basedOn w:val="Normalny"/>
    <w:link w:val="StopkaZnak"/>
    <w:uiPriority w:val="99"/>
    <w:unhideWhenUsed/>
    <w:rsid w:val="00550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0FC1"/>
  </w:style>
  <w:style w:type="paragraph" w:styleId="Tekstdymka">
    <w:name w:val="Balloon Text"/>
    <w:basedOn w:val="Normalny"/>
    <w:link w:val="TekstdymkaZnak"/>
    <w:uiPriority w:val="99"/>
    <w:semiHidden/>
    <w:unhideWhenUsed/>
    <w:rsid w:val="00E51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10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619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Gość</dc:creator>
  <cp:lastModifiedBy>Dell Latitude E6430u</cp:lastModifiedBy>
  <cp:revision>31</cp:revision>
  <dcterms:created xsi:type="dcterms:W3CDTF">2017-03-14T13:57:00Z</dcterms:created>
  <dcterms:modified xsi:type="dcterms:W3CDTF">2017-10-25T11:42:00Z</dcterms:modified>
</cp:coreProperties>
</file>